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4F2" w:rsidRDefault="00B80041" w:rsidP="005B2BE7">
      <w:pPr>
        <w:jc w:val="center"/>
        <w:rPr>
          <w:rFonts w:cs="Simplified Arabic"/>
          <w:sz w:val="26"/>
          <w:szCs w:val="26"/>
          <w:rtl/>
        </w:rPr>
      </w:pPr>
      <w:bookmarkStart w:id="0" w:name="_GoBack"/>
      <w:bookmarkEnd w:id="0"/>
      <w:proofErr w:type="gramStart"/>
      <w:r>
        <w:rPr>
          <w:rFonts w:cs="Simplified Arabic" w:hint="cs"/>
          <w:sz w:val="26"/>
          <w:szCs w:val="26"/>
          <w:rtl/>
        </w:rPr>
        <w:t>إشعار</w:t>
      </w:r>
      <w:proofErr w:type="gramEnd"/>
      <w:r w:rsidR="005B2BE7">
        <w:rPr>
          <w:rFonts w:cs="Simplified Arabic" w:hint="cs"/>
          <w:sz w:val="26"/>
          <w:szCs w:val="26"/>
          <w:rtl/>
        </w:rPr>
        <w:t xml:space="preserve"> بالتغييرات في العطاء رقم 2017/2</w:t>
      </w:r>
    </w:p>
    <w:p w:rsidR="003C2482" w:rsidRDefault="00172A39" w:rsidP="002746FF">
      <w:pPr>
        <w:jc w:val="center"/>
        <w:rPr>
          <w:rFonts w:cs="Simplified Arabic"/>
          <w:sz w:val="26"/>
          <w:szCs w:val="26"/>
          <w:rtl/>
        </w:rPr>
      </w:pPr>
      <w:r>
        <w:rPr>
          <w:rFonts w:cs="Simplified Arabic" w:hint="cs"/>
          <w:sz w:val="26"/>
          <w:szCs w:val="26"/>
          <w:rtl/>
        </w:rPr>
        <w:t>بخصوص</w:t>
      </w:r>
      <w:r w:rsidR="00BF4AEC">
        <w:rPr>
          <w:rFonts w:cs="Simplified Arabic" w:hint="cs"/>
          <w:sz w:val="26"/>
          <w:szCs w:val="26"/>
          <w:rtl/>
        </w:rPr>
        <w:t xml:space="preserve"> تقديم خدمات الر</w:t>
      </w:r>
      <w:r w:rsidR="003C2482">
        <w:rPr>
          <w:rFonts w:cs="Simplified Arabic" w:hint="cs"/>
          <w:sz w:val="26"/>
          <w:szCs w:val="26"/>
          <w:rtl/>
        </w:rPr>
        <w:t xml:space="preserve">قابة </w:t>
      </w:r>
      <w:proofErr w:type="gramStart"/>
      <w:r w:rsidR="003C2482">
        <w:rPr>
          <w:rFonts w:cs="Simplified Arabic" w:hint="cs"/>
          <w:sz w:val="26"/>
          <w:szCs w:val="26"/>
          <w:rtl/>
        </w:rPr>
        <w:t>في</w:t>
      </w:r>
      <w:proofErr w:type="gramEnd"/>
      <w:r w:rsidR="002746FF">
        <w:rPr>
          <w:rFonts w:cs="Simplified Arabic" w:hint="cs"/>
          <w:sz w:val="26"/>
          <w:szCs w:val="26"/>
          <w:rtl/>
        </w:rPr>
        <w:t xml:space="preserve"> مجالات التنمية والتخطيط</w:t>
      </w:r>
      <w:r w:rsidR="003C2482">
        <w:rPr>
          <w:rFonts w:cs="Simplified Arabic" w:hint="cs"/>
          <w:sz w:val="26"/>
          <w:szCs w:val="26"/>
          <w:rtl/>
        </w:rPr>
        <w:t xml:space="preserve"> </w:t>
      </w:r>
      <w:r w:rsidR="002746FF">
        <w:rPr>
          <w:rFonts w:cs="Simplified Arabic" w:hint="cs"/>
          <w:sz w:val="26"/>
          <w:szCs w:val="26"/>
          <w:rtl/>
        </w:rPr>
        <w:t>ل</w:t>
      </w:r>
      <w:r w:rsidR="0058535E">
        <w:rPr>
          <w:rFonts w:cs="Simplified Arabic" w:hint="cs"/>
          <w:sz w:val="26"/>
          <w:szCs w:val="26"/>
          <w:rtl/>
        </w:rPr>
        <w:t>ل</w:t>
      </w:r>
      <w:r w:rsidR="003C2482">
        <w:rPr>
          <w:rFonts w:cs="Simplified Arabic" w:hint="cs"/>
          <w:sz w:val="26"/>
          <w:szCs w:val="26"/>
          <w:rtl/>
        </w:rPr>
        <w:t xml:space="preserve">سلطة </w:t>
      </w:r>
      <w:r w:rsidR="0058535E">
        <w:rPr>
          <w:rFonts w:cs="Simplified Arabic" w:hint="cs"/>
          <w:sz w:val="26"/>
          <w:szCs w:val="26"/>
          <w:rtl/>
        </w:rPr>
        <w:t>ل</w:t>
      </w:r>
      <w:r w:rsidR="003C2482">
        <w:rPr>
          <w:rFonts w:cs="Simplified Arabic" w:hint="cs"/>
          <w:sz w:val="26"/>
          <w:szCs w:val="26"/>
          <w:rtl/>
        </w:rPr>
        <w:t>تطوير وإسكان البدو في النقب</w:t>
      </w:r>
    </w:p>
    <w:p w:rsidR="003C2482" w:rsidRDefault="003C2482" w:rsidP="003C2482">
      <w:pPr>
        <w:rPr>
          <w:rFonts w:cs="Simplified Arabic"/>
          <w:sz w:val="26"/>
          <w:szCs w:val="26"/>
          <w:rtl/>
        </w:rPr>
      </w:pPr>
    </w:p>
    <w:p w:rsidR="000C6E94" w:rsidRDefault="009E1A8E" w:rsidP="00EB581E">
      <w:pPr>
        <w:jc w:val="both"/>
        <w:rPr>
          <w:rFonts w:cs="Simplified Arabic"/>
          <w:sz w:val="26"/>
          <w:szCs w:val="26"/>
          <w:rtl/>
        </w:rPr>
      </w:pPr>
      <w:proofErr w:type="gramStart"/>
      <w:r>
        <w:rPr>
          <w:rFonts w:cs="Simplified Arabic" w:hint="cs"/>
          <w:sz w:val="26"/>
          <w:szCs w:val="26"/>
          <w:rtl/>
        </w:rPr>
        <w:t>تعلن</w:t>
      </w:r>
      <w:proofErr w:type="gramEnd"/>
      <w:r>
        <w:rPr>
          <w:rFonts w:cs="Simplified Arabic" w:hint="cs"/>
          <w:sz w:val="26"/>
          <w:szCs w:val="26"/>
          <w:rtl/>
        </w:rPr>
        <w:t xml:space="preserve"> سلطة تطوير وإسكان البدو في النقب (والمشار إليها في ما يلي بـ "السلطة") بموجبه عن إجراء تغييرات جوهرية على العطاء موضوع الحديث </w:t>
      </w:r>
      <w:r w:rsidR="007C4296">
        <w:rPr>
          <w:rFonts w:cs="Simplified Arabic"/>
          <w:sz w:val="26"/>
          <w:szCs w:val="26"/>
          <w:rtl/>
        </w:rPr>
        <w:t>–</w:t>
      </w:r>
      <w:r>
        <w:rPr>
          <w:rFonts w:cs="Simplified Arabic" w:hint="cs"/>
          <w:sz w:val="26"/>
          <w:szCs w:val="26"/>
          <w:rtl/>
        </w:rPr>
        <w:t xml:space="preserve"> </w:t>
      </w:r>
      <w:r w:rsidR="007C4296">
        <w:rPr>
          <w:rFonts w:cs="Simplified Arabic" w:hint="cs"/>
          <w:sz w:val="26"/>
          <w:szCs w:val="26"/>
          <w:rtl/>
        </w:rPr>
        <w:t xml:space="preserve">في </w:t>
      </w:r>
      <w:r w:rsidR="00EB581E">
        <w:rPr>
          <w:rFonts w:cs="Simplified Arabic" w:hint="cs"/>
          <w:sz w:val="26"/>
          <w:szCs w:val="26"/>
          <w:rtl/>
        </w:rPr>
        <w:t>شروط الحد الأدنى</w:t>
      </w:r>
      <w:r w:rsidR="007C4296">
        <w:rPr>
          <w:rFonts w:cs="Simplified Arabic" w:hint="cs"/>
          <w:sz w:val="26"/>
          <w:szCs w:val="26"/>
          <w:rtl/>
        </w:rPr>
        <w:t xml:space="preserve"> في العطاء وفي جدول نقاط الجودة، ولذا فإن التواريخ </w:t>
      </w:r>
      <w:r w:rsidR="00D07266">
        <w:rPr>
          <w:rFonts w:cs="Simplified Arabic" w:hint="cs"/>
          <w:sz w:val="26"/>
          <w:szCs w:val="26"/>
          <w:rtl/>
        </w:rPr>
        <w:t>الواردة في العطاء</w:t>
      </w:r>
      <w:r w:rsidR="007C4296">
        <w:rPr>
          <w:rFonts w:cs="Simplified Arabic" w:hint="cs"/>
          <w:sz w:val="26"/>
          <w:szCs w:val="26"/>
          <w:rtl/>
        </w:rPr>
        <w:t xml:space="preserve"> تم تحديثها</w:t>
      </w:r>
      <w:r w:rsidR="00D07266">
        <w:rPr>
          <w:rFonts w:cs="Simplified Arabic" w:hint="cs"/>
          <w:sz w:val="26"/>
          <w:szCs w:val="26"/>
          <w:rtl/>
        </w:rPr>
        <w:t xml:space="preserve"> أيضا</w:t>
      </w:r>
      <w:r w:rsidR="007C4296">
        <w:rPr>
          <w:rFonts w:cs="Simplified Arabic" w:hint="cs"/>
          <w:sz w:val="26"/>
          <w:szCs w:val="26"/>
          <w:rtl/>
        </w:rPr>
        <w:t>.</w:t>
      </w:r>
      <w:r w:rsidR="00D07266">
        <w:rPr>
          <w:rFonts w:cs="Simplified Arabic" w:hint="cs"/>
          <w:sz w:val="26"/>
          <w:szCs w:val="26"/>
          <w:rtl/>
        </w:rPr>
        <w:t xml:space="preserve"> </w:t>
      </w:r>
      <w:proofErr w:type="gramStart"/>
      <w:r w:rsidR="00D07266">
        <w:rPr>
          <w:rFonts w:cs="Simplified Arabic" w:hint="cs"/>
          <w:sz w:val="26"/>
          <w:szCs w:val="26"/>
          <w:rtl/>
        </w:rPr>
        <w:t>وقد</w:t>
      </w:r>
      <w:proofErr w:type="gramEnd"/>
      <w:r w:rsidR="00D07266">
        <w:rPr>
          <w:rFonts w:cs="Simplified Arabic" w:hint="cs"/>
          <w:sz w:val="26"/>
          <w:szCs w:val="26"/>
          <w:rtl/>
        </w:rPr>
        <w:t xml:space="preserve"> تم نشر كافة التغييرات على الموقع الإلكتروني</w:t>
      </w:r>
      <w:r w:rsidR="000C6E94">
        <w:rPr>
          <w:rFonts w:cs="Simplified Arabic" w:hint="cs"/>
          <w:sz w:val="26"/>
          <w:szCs w:val="26"/>
          <w:rtl/>
        </w:rPr>
        <w:t xml:space="preserve"> للسلطة ولمدير </w:t>
      </w:r>
      <w:r w:rsidR="00EB581E">
        <w:rPr>
          <w:rFonts w:cs="Simplified Arabic" w:hint="cs"/>
          <w:sz w:val="26"/>
          <w:szCs w:val="26"/>
          <w:rtl/>
        </w:rPr>
        <w:t>المشتريات الحكومية</w:t>
      </w:r>
      <w:r w:rsidR="000C6E94">
        <w:rPr>
          <w:rFonts w:cs="Simplified Arabic" w:hint="cs"/>
          <w:sz w:val="26"/>
          <w:szCs w:val="26"/>
          <w:rtl/>
        </w:rPr>
        <w:t>:</w:t>
      </w:r>
    </w:p>
    <w:p w:rsidR="000C6E94" w:rsidRDefault="00492314" w:rsidP="000C6E94">
      <w:pPr>
        <w:pStyle w:val="a9"/>
        <w:keepNext/>
        <w:keepLines/>
        <w:numPr>
          <w:ilvl w:val="0"/>
          <w:numId w:val="1"/>
        </w:numPr>
        <w:spacing w:after="0" w:line="240" w:lineRule="auto"/>
        <w:jc w:val="both"/>
        <w:rPr>
          <w:rFonts w:asciiTheme="minorBidi" w:hAnsiTheme="minorBidi"/>
          <w:b/>
          <w:bCs/>
          <w:sz w:val="26"/>
          <w:szCs w:val="26"/>
          <w:lang w:bidi="he-IL"/>
        </w:rPr>
      </w:pPr>
      <w:hyperlink r:id="rId8" w:history="1">
        <w:r w:rsidR="000C6E94" w:rsidRPr="002E5DA6">
          <w:rPr>
            <w:rStyle w:val="Hyperlink"/>
            <w:rFonts w:asciiTheme="minorBidi" w:hAnsiTheme="minorBidi"/>
            <w:b/>
            <w:bCs/>
            <w:sz w:val="26"/>
            <w:szCs w:val="26"/>
            <w:lang w:bidi="he-IL"/>
          </w:rPr>
          <w:t>www.gov.il/he/Departments/bedouin_authority</w:t>
        </w:r>
      </w:hyperlink>
    </w:p>
    <w:p w:rsidR="00172A39" w:rsidRPr="000C6E94" w:rsidRDefault="00492314" w:rsidP="000C6E94">
      <w:pPr>
        <w:pStyle w:val="a9"/>
        <w:keepNext/>
        <w:keepLines/>
        <w:numPr>
          <w:ilvl w:val="0"/>
          <w:numId w:val="1"/>
        </w:numPr>
        <w:spacing w:after="0" w:line="240" w:lineRule="auto"/>
        <w:jc w:val="both"/>
        <w:rPr>
          <w:rFonts w:asciiTheme="minorBidi" w:hAnsiTheme="minorBidi"/>
          <w:b/>
          <w:bCs/>
          <w:sz w:val="26"/>
          <w:szCs w:val="26"/>
          <w:rtl/>
          <w:lang w:bidi="he-IL"/>
        </w:rPr>
      </w:pPr>
      <w:hyperlink r:id="rId9" w:history="1">
        <w:r w:rsidR="000C6E94" w:rsidRPr="002E5DA6">
          <w:rPr>
            <w:rStyle w:val="Hyperlink"/>
            <w:rFonts w:asciiTheme="minorBidi" w:hAnsiTheme="minorBidi"/>
            <w:b/>
            <w:bCs/>
            <w:sz w:val="26"/>
            <w:szCs w:val="26"/>
            <w:lang w:bidi="he-IL"/>
          </w:rPr>
          <w:t>www.moag.gov.il</w:t>
        </w:r>
      </w:hyperlink>
      <w:r w:rsidR="007C4296" w:rsidRPr="000C6E94">
        <w:rPr>
          <w:rFonts w:cs="Simplified Arabic" w:hint="cs"/>
          <w:sz w:val="26"/>
          <w:szCs w:val="26"/>
          <w:rtl/>
        </w:rPr>
        <w:t xml:space="preserve"> </w:t>
      </w:r>
      <w:r w:rsidR="00172A39" w:rsidRPr="000C6E94">
        <w:rPr>
          <w:rFonts w:cs="Simplified Arabic" w:hint="cs"/>
          <w:sz w:val="26"/>
          <w:szCs w:val="26"/>
          <w:rtl/>
        </w:rPr>
        <w:t xml:space="preserve"> </w:t>
      </w:r>
    </w:p>
    <w:p w:rsidR="00172A39" w:rsidRDefault="00172A39" w:rsidP="00172A39">
      <w:pPr>
        <w:jc w:val="center"/>
        <w:rPr>
          <w:rFonts w:cs="Simplified Arabic"/>
          <w:sz w:val="26"/>
          <w:szCs w:val="26"/>
          <w:rtl/>
        </w:rPr>
      </w:pPr>
    </w:p>
    <w:p w:rsidR="005B2BE7" w:rsidRPr="005B2BE7" w:rsidRDefault="005B2BE7">
      <w:pPr>
        <w:rPr>
          <w:rFonts w:cs="Simplified Arabic"/>
          <w:sz w:val="26"/>
          <w:szCs w:val="26"/>
          <w:rtl/>
        </w:rPr>
      </w:pPr>
    </w:p>
    <w:sectPr w:rsidR="005B2BE7" w:rsidRPr="005B2BE7" w:rsidSect="003E54F2">
      <w:headerReference w:type="default" r:id="rId10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658F" w:rsidRDefault="007E658F" w:rsidP="005B2BE7">
      <w:pPr>
        <w:spacing w:after="0" w:line="240" w:lineRule="auto"/>
      </w:pPr>
      <w:r>
        <w:separator/>
      </w:r>
    </w:p>
  </w:endnote>
  <w:endnote w:type="continuationSeparator" w:id="0">
    <w:p w:rsidR="007E658F" w:rsidRDefault="007E658F" w:rsidP="005B2B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658F" w:rsidRDefault="007E658F" w:rsidP="005B2BE7">
      <w:pPr>
        <w:spacing w:after="0" w:line="240" w:lineRule="auto"/>
      </w:pPr>
      <w:r>
        <w:separator/>
      </w:r>
    </w:p>
  </w:footnote>
  <w:footnote w:type="continuationSeparator" w:id="0">
    <w:p w:rsidR="007E658F" w:rsidRDefault="007E658F" w:rsidP="005B2B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2BE7" w:rsidRDefault="005B2BE7" w:rsidP="005B2BE7">
    <w:pPr>
      <w:tabs>
        <w:tab w:val="center" w:pos="4153"/>
        <w:tab w:val="right" w:pos="8306"/>
      </w:tabs>
      <w:jc w:val="center"/>
      <w:rPr>
        <w:rFonts w:asciiTheme="minorBidi" w:eastAsia="Calibri" w:hAnsiTheme="minorBidi"/>
        <w:b/>
        <w:bCs/>
        <w:sz w:val="28"/>
        <w:szCs w:val="28"/>
        <w:rtl/>
        <w:lang w:bidi="he-IL"/>
      </w:rPr>
    </w:pPr>
  </w:p>
  <w:p w:rsidR="005B2BE7" w:rsidRPr="003C5774" w:rsidRDefault="005B2BE7" w:rsidP="009416AE">
    <w:pPr>
      <w:tabs>
        <w:tab w:val="left" w:pos="1901"/>
        <w:tab w:val="center" w:pos="4153"/>
        <w:tab w:val="center" w:pos="4344"/>
        <w:tab w:val="right" w:pos="8306"/>
      </w:tabs>
      <w:rPr>
        <w:rFonts w:asciiTheme="minorBidi" w:eastAsia="Calibri" w:hAnsiTheme="minorBidi"/>
        <w:b/>
        <w:bCs/>
        <w:sz w:val="28"/>
        <w:szCs w:val="28"/>
      </w:rPr>
    </w:pPr>
    <w:r>
      <w:rPr>
        <w:rFonts w:asciiTheme="minorBidi" w:eastAsia="Calibri" w:hAnsiTheme="minorBidi"/>
        <w:b/>
        <w:bCs/>
        <w:sz w:val="28"/>
        <w:szCs w:val="28"/>
        <w:rtl/>
        <w:lang w:bidi="he-IL"/>
      </w:rPr>
      <w:tab/>
    </w:r>
    <w:r>
      <w:rPr>
        <w:rFonts w:asciiTheme="minorBidi" w:eastAsia="Calibri" w:hAnsiTheme="minorBidi"/>
        <w:b/>
        <w:bCs/>
        <w:sz w:val="28"/>
        <w:szCs w:val="28"/>
        <w:rtl/>
        <w:lang w:bidi="he-IL"/>
      </w:rPr>
      <w:tab/>
    </w:r>
    <w:r w:rsidRPr="003C5774">
      <w:rPr>
        <w:rFonts w:asciiTheme="minorBidi" w:eastAsia="Calibri" w:hAnsi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19050" t="0" r="0" b="0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7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F2D92">
      <w:rPr>
        <w:rFonts w:asciiTheme="minorBidi" w:eastAsia="Calibri" w:hAnsiTheme="minorBidi"/>
        <w:b/>
        <w:bCs/>
        <w:noProof/>
        <w:sz w:val="28"/>
        <w:szCs w:val="28"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183005"/>
              <wp:effectExtent l="0" t="0" r="381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1830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B2BE7" w:rsidRDefault="005B2BE7" w:rsidP="005B2BE7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>
                                <wp:extent cx="952149" cy="931333"/>
                                <wp:effectExtent l="19050" t="0" r="351" b="0"/>
                                <wp:docPr id="6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93.15pt;flip:x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" strokecolor="window">
              <v:textbox style="mso-fit-shape-to-text:t">
                <w:txbxContent>
                  <w:p w:rsidR="005B2BE7" w:rsidRDefault="005B2BE7" w:rsidP="005B2BE7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</w:rPr>
                      <w:drawing>
                        <wp:inline distT="0" distB="0" distL="0" distR="0">
                          <wp:extent cx="952149" cy="931333"/>
                          <wp:effectExtent l="19050" t="0" r="351" b="0"/>
                          <wp:docPr id="6" name="תמונה 3" descr="https://encrypted-tbn2.gstatic.com/images?q=tbn:ANd9GcQwkqPin5gXSbhnCJBgTo5V4cdh1bLzCxrE1PLXVgb8lWJizKVg">
                            <a:hlinkClick xmlns:a="http://schemas.openxmlformats.org/drawingml/2006/main" r:id="rId4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4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9416AE">
      <w:rPr>
        <w:rFonts w:asciiTheme="minorBidi" w:eastAsia="Calibri" w:hAnsiTheme="minorBidi" w:hint="cs"/>
        <w:b/>
        <w:bCs/>
        <w:noProof/>
        <w:sz w:val="28"/>
        <w:szCs w:val="28"/>
        <w:rtl/>
      </w:rPr>
      <w:t>دولة</w:t>
    </w:r>
    <w:r>
      <w:rPr>
        <w:rFonts w:asciiTheme="minorBidi" w:eastAsia="Calibri" w:hAnsiTheme="minorBidi" w:hint="cs"/>
        <w:b/>
        <w:bCs/>
        <w:sz w:val="28"/>
        <w:szCs w:val="28"/>
        <w:rtl/>
      </w:rPr>
      <w:t xml:space="preserve"> إسرائيل </w:t>
    </w:r>
  </w:p>
  <w:p w:rsidR="005B2BE7" w:rsidRPr="003C5774" w:rsidRDefault="005B2BE7" w:rsidP="005B2BE7">
    <w:pPr>
      <w:tabs>
        <w:tab w:val="center" w:pos="4153"/>
        <w:tab w:val="right" w:pos="8306"/>
      </w:tabs>
      <w:jc w:val="center"/>
      <w:rPr>
        <w:rFonts w:asciiTheme="minorBidi" w:eastAsia="Calibri" w:hAnsiTheme="minorBidi"/>
        <w:b/>
        <w:bCs/>
        <w:sz w:val="28"/>
        <w:szCs w:val="28"/>
        <w:rtl/>
      </w:rPr>
    </w:pPr>
    <w:r>
      <w:rPr>
        <w:rFonts w:asciiTheme="minorBidi" w:eastAsia="Calibri" w:hAnsiTheme="minorBidi" w:hint="cs"/>
        <w:b/>
        <w:bCs/>
        <w:sz w:val="28"/>
        <w:szCs w:val="28"/>
        <w:rtl/>
      </w:rPr>
      <w:t xml:space="preserve">وزارة الزراعة </w:t>
    </w:r>
    <w:proofErr w:type="gramStart"/>
    <w:r>
      <w:rPr>
        <w:rFonts w:asciiTheme="minorBidi" w:eastAsia="Calibri" w:hAnsiTheme="minorBidi" w:hint="cs"/>
        <w:b/>
        <w:bCs/>
        <w:sz w:val="28"/>
        <w:szCs w:val="28"/>
        <w:rtl/>
      </w:rPr>
      <w:t>والتنمية</w:t>
    </w:r>
    <w:proofErr w:type="gramEnd"/>
    <w:r>
      <w:rPr>
        <w:rFonts w:asciiTheme="minorBidi" w:eastAsia="Calibri" w:hAnsiTheme="minorBidi" w:hint="cs"/>
        <w:b/>
        <w:bCs/>
        <w:sz w:val="28"/>
        <w:szCs w:val="28"/>
        <w:rtl/>
      </w:rPr>
      <w:t xml:space="preserve"> الريفية</w:t>
    </w:r>
  </w:p>
  <w:p w:rsidR="005B2BE7" w:rsidRPr="009A3731" w:rsidRDefault="008E2C06" w:rsidP="009E1A8E">
    <w:pPr>
      <w:tabs>
        <w:tab w:val="center" w:pos="4153"/>
        <w:tab w:val="right" w:pos="8306"/>
      </w:tabs>
      <w:jc w:val="center"/>
      <w:rPr>
        <w:rFonts w:ascii="Arial" w:eastAsia="Calibri" w:hAnsiTheme="minorBidi"/>
        <w:b/>
        <w:bCs/>
        <w:sz w:val="28"/>
        <w:szCs w:val="28"/>
      </w:rPr>
    </w:pPr>
    <w:r>
      <w:rPr>
        <w:rFonts w:asciiTheme="minorBidi" w:eastAsia="Calibri" w:hAnsiTheme="minorBidi" w:hint="cs"/>
        <w:b/>
        <w:bCs/>
        <w:sz w:val="28"/>
        <w:szCs w:val="28"/>
        <w:rtl/>
      </w:rPr>
      <w:t>السلطة لتسوية</w:t>
    </w:r>
    <w:r w:rsidR="005B2BE7">
      <w:rPr>
        <w:rFonts w:asciiTheme="minorBidi" w:eastAsia="Calibri" w:hAnsiTheme="minorBidi" w:hint="cs"/>
        <w:b/>
        <w:bCs/>
        <w:sz w:val="28"/>
        <w:szCs w:val="28"/>
        <w:rtl/>
      </w:rPr>
      <w:t xml:space="preserve"> </w:t>
    </w:r>
    <w:r w:rsidR="009E1A8E">
      <w:rPr>
        <w:rFonts w:asciiTheme="minorBidi" w:eastAsia="Calibri" w:hAnsiTheme="minorBidi" w:hint="cs"/>
        <w:b/>
        <w:bCs/>
        <w:sz w:val="28"/>
        <w:szCs w:val="28"/>
        <w:rtl/>
      </w:rPr>
      <w:t xml:space="preserve">إسكان </w:t>
    </w:r>
    <w:r>
      <w:rPr>
        <w:rFonts w:asciiTheme="minorBidi" w:eastAsia="Calibri" w:hAnsiTheme="minorBidi" w:hint="cs"/>
        <w:b/>
        <w:bCs/>
        <w:sz w:val="28"/>
        <w:szCs w:val="28"/>
        <w:rtl/>
      </w:rPr>
      <w:t>البدو</w:t>
    </w:r>
    <w:r w:rsidR="005B2BE7">
      <w:rPr>
        <w:rFonts w:asciiTheme="minorBidi" w:eastAsia="Calibri" w:hAnsiTheme="minorBidi" w:hint="cs"/>
        <w:b/>
        <w:bCs/>
        <w:sz w:val="28"/>
        <w:szCs w:val="28"/>
        <w:rtl/>
      </w:rPr>
      <w:t xml:space="preserve"> في النقب </w:t>
    </w:r>
  </w:p>
  <w:p w:rsidR="005B2BE7" w:rsidRPr="008E2C06" w:rsidRDefault="005B2BE7" w:rsidP="005B2BE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">
    <w:nsid w:val="6FEA2B32"/>
    <w:multiLevelType w:val="hybridMultilevel"/>
    <w:tmpl w:val="73807846"/>
    <w:lvl w:ilvl="0" w:tplc="80C69B82">
      <w:numFmt w:val="bullet"/>
      <w:lvlText w:val=""/>
      <w:lvlJc w:val="left"/>
      <w:pPr>
        <w:ind w:left="720" w:hanging="360"/>
      </w:pPr>
      <w:rPr>
        <w:rFonts w:ascii="Symbol" w:eastAsiaTheme="minorEastAsia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BE7"/>
    <w:rsid w:val="00057BE8"/>
    <w:rsid w:val="000C6E94"/>
    <w:rsid w:val="00172A39"/>
    <w:rsid w:val="001C257C"/>
    <w:rsid w:val="002746FF"/>
    <w:rsid w:val="002B1102"/>
    <w:rsid w:val="002B4B8A"/>
    <w:rsid w:val="003C2482"/>
    <w:rsid w:val="003E54F2"/>
    <w:rsid w:val="003F303D"/>
    <w:rsid w:val="00492314"/>
    <w:rsid w:val="0058535E"/>
    <w:rsid w:val="005B2BE7"/>
    <w:rsid w:val="00633BC8"/>
    <w:rsid w:val="007457B6"/>
    <w:rsid w:val="007C3EB4"/>
    <w:rsid w:val="007C4296"/>
    <w:rsid w:val="007E658F"/>
    <w:rsid w:val="008E2C06"/>
    <w:rsid w:val="009416AE"/>
    <w:rsid w:val="0097757A"/>
    <w:rsid w:val="009B19B1"/>
    <w:rsid w:val="009E1A8E"/>
    <w:rsid w:val="009F2C31"/>
    <w:rsid w:val="00B80041"/>
    <w:rsid w:val="00BB2E23"/>
    <w:rsid w:val="00BF4AEC"/>
    <w:rsid w:val="00D07266"/>
    <w:rsid w:val="00EB581E"/>
    <w:rsid w:val="00FF2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54F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B2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5B2BE7"/>
  </w:style>
  <w:style w:type="paragraph" w:styleId="a5">
    <w:name w:val="footer"/>
    <w:basedOn w:val="a"/>
    <w:link w:val="a6"/>
    <w:uiPriority w:val="99"/>
    <w:semiHidden/>
    <w:unhideWhenUsed/>
    <w:rsid w:val="005B2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5B2BE7"/>
  </w:style>
  <w:style w:type="paragraph" w:styleId="a7">
    <w:name w:val="Balloon Text"/>
    <w:basedOn w:val="a"/>
    <w:link w:val="a8"/>
    <w:uiPriority w:val="99"/>
    <w:semiHidden/>
    <w:unhideWhenUsed/>
    <w:rsid w:val="005B2B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B2BE7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0C6E94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0C6E9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54F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B2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5B2BE7"/>
  </w:style>
  <w:style w:type="paragraph" w:styleId="a5">
    <w:name w:val="footer"/>
    <w:basedOn w:val="a"/>
    <w:link w:val="a6"/>
    <w:uiPriority w:val="99"/>
    <w:semiHidden/>
    <w:unhideWhenUsed/>
    <w:rsid w:val="005B2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5B2BE7"/>
  </w:style>
  <w:style w:type="paragraph" w:styleId="a7">
    <w:name w:val="Balloon Text"/>
    <w:basedOn w:val="a"/>
    <w:link w:val="a8"/>
    <w:uiPriority w:val="99"/>
    <w:semiHidden/>
    <w:unhideWhenUsed/>
    <w:rsid w:val="005B2B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B2BE7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0C6E94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0C6E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v.il/he/Departments/bedouin_authority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oag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20.jpeg"/><Relationship Id="rId4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515</Characters>
  <Application>Microsoft Office Word</Application>
  <DocSecurity>4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דיאנה דהן [Diana Dahan]</cp:lastModifiedBy>
  <cp:revision>2</cp:revision>
  <dcterms:created xsi:type="dcterms:W3CDTF">2017-05-21T04:56:00Z</dcterms:created>
  <dcterms:modified xsi:type="dcterms:W3CDTF">2017-05-21T04:56:00Z</dcterms:modified>
</cp:coreProperties>
</file>